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1343C" w14:textId="00B15329" w:rsid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ascii="David-Bold" w:cs="David-Bold"/>
          <w:b/>
          <w:bCs/>
          <w:color w:val="000000"/>
          <w:kern w:val="0"/>
          <w:sz w:val="40"/>
          <w:szCs w:val="40"/>
          <w:u w:val="single"/>
          <w:rtl/>
        </w:rPr>
      </w:pPr>
      <w:r w:rsidRPr="001470CB">
        <w:rPr>
          <w:rFonts w:ascii="David-Bold" w:cs="David-Bold" w:hint="cs"/>
          <w:b/>
          <w:bCs/>
          <w:color w:val="000000"/>
          <w:kern w:val="0"/>
          <w:sz w:val="40"/>
          <w:szCs w:val="40"/>
          <w:u w:val="single"/>
          <w:rtl/>
        </w:rPr>
        <w:t>מכרז</w:t>
      </w:r>
      <w:r w:rsidRPr="001470CB">
        <w:rPr>
          <w:rFonts w:ascii="David-Bold" w:cs="David-Bold"/>
          <w:b/>
          <w:bCs/>
          <w:color w:val="000000"/>
          <w:kern w:val="0"/>
          <w:sz w:val="40"/>
          <w:szCs w:val="40"/>
          <w:u w:val="single"/>
          <w:rtl/>
        </w:rPr>
        <w:t xml:space="preserve"> </w:t>
      </w:r>
      <w:r w:rsidRPr="001470CB">
        <w:rPr>
          <w:rFonts w:ascii="David-Bold" w:cs="David-Bold" w:hint="cs"/>
          <w:b/>
          <w:bCs/>
          <w:color w:val="000000"/>
          <w:kern w:val="0"/>
          <w:sz w:val="40"/>
          <w:szCs w:val="40"/>
          <w:u w:val="single"/>
          <w:rtl/>
        </w:rPr>
        <w:t>לאירוח</w:t>
      </w:r>
      <w:r w:rsidRPr="001470CB">
        <w:rPr>
          <w:rFonts w:ascii="David-Bold" w:cs="David-Bold"/>
          <w:b/>
          <w:bCs/>
          <w:color w:val="000000"/>
          <w:kern w:val="0"/>
          <w:sz w:val="40"/>
          <w:szCs w:val="40"/>
          <w:u w:val="single"/>
          <w:rtl/>
        </w:rPr>
        <w:t xml:space="preserve"> </w:t>
      </w:r>
      <w:r w:rsidRPr="001470CB">
        <w:rPr>
          <w:rFonts w:ascii="David-Bold" w:cs="David-Bold" w:hint="cs"/>
          <w:b/>
          <w:bCs/>
          <w:color w:val="000000"/>
          <w:kern w:val="0"/>
          <w:sz w:val="40"/>
          <w:szCs w:val="40"/>
          <w:u w:val="single"/>
          <w:rtl/>
        </w:rPr>
        <w:t>חצאי</w:t>
      </w:r>
      <w:r w:rsidRPr="001470CB">
        <w:rPr>
          <w:rFonts w:ascii="David-Bold" w:cs="David-Bold"/>
          <w:b/>
          <w:bCs/>
          <w:color w:val="000000"/>
          <w:kern w:val="0"/>
          <w:sz w:val="40"/>
          <w:szCs w:val="40"/>
          <w:u w:val="single"/>
          <w:rtl/>
        </w:rPr>
        <w:t xml:space="preserve"> </w:t>
      </w:r>
      <w:r w:rsidRPr="001470CB">
        <w:rPr>
          <w:rFonts w:ascii="David-Bold" w:cs="David-Bold" w:hint="cs"/>
          <w:b/>
          <w:bCs/>
          <w:color w:val="000000"/>
          <w:kern w:val="0"/>
          <w:sz w:val="40"/>
          <w:szCs w:val="40"/>
          <w:u w:val="single"/>
          <w:rtl/>
        </w:rPr>
        <w:t>גמר</w:t>
      </w:r>
      <w:r w:rsidRPr="001470CB">
        <w:rPr>
          <w:rFonts w:ascii="David-Bold" w:cs="David-Bold"/>
          <w:b/>
          <w:bCs/>
          <w:color w:val="000000"/>
          <w:kern w:val="0"/>
          <w:sz w:val="40"/>
          <w:szCs w:val="40"/>
          <w:u w:val="single"/>
          <w:rtl/>
        </w:rPr>
        <w:t xml:space="preserve"> </w:t>
      </w:r>
      <w:r w:rsidRPr="001470CB">
        <w:rPr>
          <w:rFonts w:ascii="David-Bold" w:cs="David-Bold" w:hint="cs"/>
          <w:b/>
          <w:bCs/>
          <w:color w:val="000000"/>
          <w:kern w:val="0"/>
          <w:sz w:val="40"/>
          <w:szCs w:val="40"/>
          <w:u w:val="single"/>
          <w:rtl/>
        </w:rPr>
        <w:t>–</w:t>
      </w:r>
      <w:r w:rsidRPr="001470CB">
        <w:rPr>
          <w:rFonts w:ascii="David-Bold" w:cs="David-Bold"/>
          <w:b/>
          <w:bCs/>
          <w:color w:val="000000"/>
          <w:kern w:val="0"/>
          <w:sz w:val="40"/>
          <w:szCs w:val="40"/>
          <w:u w:val="single"/>
          <w:rtl/>
        </w:rPr>
        <w:t xml:space="preserve"> </w:t>
      </w:r>
      <w:r w:rsidRPr="001470CB">
        <w:rPr>
          <w:rFonts w:ascii="David-Bold" w:cs="David-Bold" w:hint="cs"/>
          <w:b/>
          <w:bCs/>
          <w:color w:val="000000"/>
          <w:kern w:val="0"/>
          <w:sz w:val="40"/>
          <w:szCs w:val="40"/>
          <w:u w:val="single"/>
          <w:rtl/>
        </w:rPr>
        <w:t>אליפות</w:t>
      </w:r>
      <w:r w:rsidRPr="001470CB">
        <w:rPr>
          <w:rFonts w:ascii="David-Bold" w:cs="David-Bold"/>
          <w:b/>
          <w:bCs/>
          <w:color w:val="000000"/>
          <w:kern w:val="0"/>
          <w:sz w:val="40"/>
          <w:szCs w:val="40"/>
          <w:u w:val="single"/>
          <w:rtl/>
        </w:rPr>
        <w:t xml:space="preserve"> </w:t>
      </w:r>
      <w:r w:rsidRPr="001470CB">
        <w:rPr>
          <w:rFonts w:ascii="David-Bold" w:cs="David-Bold" w:hint="cs"/>
          <w:b/>
          <w:bCs/>
          <w:color w:val="000000"/>
          <w:kern w:val="0"/>
          <w:sz w:val="40"/>
          <w:szCs w:val="40"/>
          <w:u w:val="single"/>
          <w:rtl/>
        </w:rPr>
        <w:t>ישראל</w:t>
      </w:r>
      <w:r w:rsidRPr="001470CB">
        <w:rPr>
          <w:rFonts w:ascii="David-Bold" w:cs="David-Bold"/>
          <w:b/>
          <w:bCs/>
          <w:color w:val="000000"/>
          <w:kern w:val="0"/>
          <w:sz w:val="40"/>
          <w:szCs w:val="40"/>
          <w:u w:val="single"/>
          <w:rtl/>
        </w:rPr>
        <w:t xml:space="preserve"> </w:t>
      </w:r>
      <w:r w:rsidRPr="001470CB">
        <w:rPr>
          <w:rFonts w:ascii="David-Bold" w:cs="David-Bold" w:hint="cs"/>
          <w:b/>
          <w:bCs/>
          <w:color w:val="000000"/>
          <w:kern w:val="0"/>
          <w:sz w:val="40"/>
          <w:szCs w:val="40"/>
          <w:u w:val="single"/>
          <w:rtl/>
        </w:rPr>
        <w:t>לבוגרים</w:t>
      </w:r>
      <w:r w:rsidRPr="001470CB">
        <w:rPr>
          <w:rFonts w:ascii="David-Bold" w:cs="David-Bold"/>
          <w:b/>
          <w:bCs/>
          <w:color w:val="000000"/>
          <w:kern w:val="0"/>
          <w:sz w:val="40"/>
          <w:szCs w:val="40"/>
          <w:u w:val="single"/>
          <w:rtl/>
        </w:rPr>
        <w:t xml:space="preserve"> 202</w:t>
      </w:r>
      <w:r w:rsidR="00EA796A">
        <w:rPr>
          <w:rFonts w:ascii="David-Bold" w:cs="David-Bold" w:hint="cs"/>
          <w:b/>
          <w:bCs/>
          <w:color w:val="000000"/>
          <w:kern w:val="0"/>
          <w:sz w:val="40"/>
          <w:szCs w:val="40"/>
          <w:u w:val="single"/>
          <w:rtl/>
        </w:rPr>
        <w:t>6</w:t>
      </w:r>
    </w:p>
    <w:p w14:paraId="3CC74A23" w14:textId="77777777" w:rsidR="001470CB" w:rsidRP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ascii="David-Bold" w:cs="David-Bold"/>
          <w:b/>
          <w:bCs/>
          <w:color w:val="000000"/>
          <w:kern w:val="0"/>
          <w:sz w:val="40"/>
          <w:szCs w:val="40"/>
          <w:u w:val="single"/>
        </w:rPr>
      </w:pPr>
    </w:p>
    <w:p w14:paraId="30EDB03F" w14:textId="63ABC763" w:rsidR="001470CB" w:rsidRP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1470CB">
        <w:rPr>
          <w:rFonts w:cstheme="minorHAnsi"/>
          <w:color w:val="000000"/>
          <w:kern w:val="0"/>
          <w:sz w:val="24"/>
          <w:szCs w:val="24"/>
          <w:rtl/>
        </w:rPr>
        <w:t xml:space="preserve">להלן רשימת </w:t>
      </w:r>
      <w:r>
        <w:rPr>
          <w:rFonts w:cstheme="minorHAnsi" w:hint="cs"/>
          <w:color w:val="000000"/>
          <w:kern w:val="0"/>
          <w:sz w:val="24"/>
          <w:szCs w:val="24"/>
          <w:rtl/>
        </w:rPr>
        <w:t>תחרויות</w:t>
      </w:r>
      <w:r w:rsidRPr="001470CB">
        <w:rPr>
          <w:rFonts w:cstheme="minorHAnsi"/>
          <w:color w:val="000000"/>
          <w:kern w:val="0"/>
          <w:sz w:val="24"/>
          <w:szCs w:val="24"/>
          <w:rtl/>
        </w:rPr>
        <w:t xml:space="preserve"> חצאי גמר השונים לסבב אליפות ישראל 202</w:t>
      </w:r>
      <w:r w:rsidR="00EA796A">
        <w:rPr>
          <w:rFonts w:cstheme="minorHAnsi" w:hint="cs"/>
          <w:color w:val="000000"/>
          <w:kern w:val="0"/>
          <w:sz w:val="24"/>
          <w:szCs w:val="24"/>
          <w:rtl/>
        </w:rPr>
        <w:t>5</w:t>
      </w:r>
      <w:r w:rsidRPr="001470CB">
        <w:rPr>
          <w:rFonts w:cstheme="minorHAnsi"/>
          <w:color w:val="000000"/>
          <w:kern w:val="0"/>
          <w:sz w:val="24"/>
          <w:szCs w:val="24"/>
          <w:rtl/>
        </w:rPr>
        <w:t>-202</w:t>
      </w:r>
      <w:r w:rsidR="00EA796A">
        <w:rPr>
          <w:rFonts w:cstheme="minorHAnsi" w:hint="cs"/>
          <w:color w:val="000000"/>
          <w:kern w:val="0"/>
          <w:sz w:val="24"/>
          <w:szCs w:val="24"/>
          <w:rtl/>
        </w:rPr>
        <w:t>6</w:t>
      </w:r>
      <w:r w:rsidRPr="001470CB">
        <w:rPr>
          <w:rFonts w:cstheme="minorHAnsi"/>
          <w:color w:val="000000"/>
          <w:kern w:val="0"/>
          <w:sz w:val="24"/>
          <w:szCs w:val="24"/>
          <w:rtl/>
        </w:rPr>
        <w:t xml:space="preserve"> המיועדות להפרטה: </w:t>
      </w:r>
    </w:p>
    <w:p w14:paraId="298F418C" w14:textId="18F808A9" w:rsidR="001470CB" w:rsidRP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 xml:space="preserve"> </w:t>
      </w:r>
    </w:p>
    <w:p w14:paraId="77D25778" w14:textId="500D0555" w:rsidR="001470CB" w:rsidRP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>1</w:t>
      </w:r>
      <w:r w:rsidR="00EA796A">
        <w:rPr>
          <w:rFonts w:cstheme="minorHAnsi" w:hint="cs"/>
          <w:color w:val="000000"/>
          <w:kern w:val="0"/>
          <w:sz w:val="24"/>
          <w:szCs w:val="24"/>
          <w:rtl/>
        </w:rPr>
        <w:t>.</w:t>
      </w:r>
      <w:r>
        <w:rPr>
          <w:rFonts w:cstheme="minorHAnsi" w:hint="cs"/>
          <w:color w:val="000000"/>
          <w:kern w:val="0"/>
          <w:sz w:val="24"/>
          <w:szCs w:val="24"/>
          <w:rtl/>
        </w:rPr>
        <w:t xml:space="preserve"> </w:t>
      </w:r>
      <w:r w:rsidRPr="001470CB">
        <w:rPr>
          <w:rFonts w:cstheme="minorHAnsi"/>
          <w:color w:val="000000"/>
          <w:kern w:val="0"/>
          <w:sz w:val="24"/>
          <w:szCs w:val="24"/>
          <w:rtl/>
        </w:rPr>
        <w:t>יש לפרט בהצעה את פרטי הצוות המארגן ולנקוב בשמות המנהל והשופט הראשי של</w:t>
      </w:r>
    </w:p>
    <w:p w14:paraId="5B729EF6" w14:textId="77777777" w:rsidR="001470CB" w:rsidRP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1470CB">
        <w:rPr>
          <w:rFonts w:cstheme="minorHAnsi"/>
          <w:color w:val="000000"/>
          <w:kern w:val="0"/>
          <w:sz w:val="24"/>
          <w:szCs w:val="24"/>
          <w:rtl/>
        </w:rPr>
        <w:t>התחרות</w:t>
      </w:r>
      <w:r w:rsidRPr="001470CB">
        <w:rPr>
          <w:rFonts w:cstheme="minorHAnsi"/>
          <w:color w:val="000000"/>
          <w:kern w:val="0"/>
          <w:sz w:val="24"/>
          <w:szCs w:val="24"/>
        </w:rPr>
        <w:t xml:space="preserve"> .</w:t>
      </w:r>
    </w:p>
    <w:p w14:paraId="574933AF" w14:textId="4EEA42C7" w:rsidR="001470CB" w:rsidRP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 xml:space="preserve"> </w:t>
      </w:r>
    </w:p>
    <w:p w14:paraId="2E50A521" w14:textId="6426553C" w:rsidR="001470CB" w:rsidRDefault="00EA796A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  <w:rtl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 xml:space="preserve">2. </w:t>
      </w:r>
      <w:r w:rsidR="001470CB" w:rsidRPr="001470CB">
        <w:rPr>
          <w:rFonts w:cstheme="minorHAnsi"/>
          <w:color w:val="000000"/>
          <w:kern w:val="0"/>
          <w:sz w:val="24"/>
          <w:szCs w:val="24"/>
          <w:rtl/>
        </w:rPr>
        <w:t>המחיר הסופי לתחרות נקבע בוועדת מכרזים ולא ניתן לשנותו</w:t>
      </w:r>
      <w:r w:rsidR="001470CB" w:rsidRPr="001470CB">
        <w:rPr>
          <w:rFonts w:cstheme="minorHAnsi"/>
          <w:color w:val="000000"/>
          <w:kern w:val="0"/>
          <w:sz w:val="24"/>
          <w:szCs w:val="24"/>
        </w:rPr>
        <w:t>.</w:t>
      </w:r>
    </w:p>
    <w:p w14:paraId="17382256" w14:textId="77777777" w:rsidR="001470CB" w:rsidRP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15893278" w14:textId="70853C51" w:rsidR="001470CB" w:rsidRP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>3</w:t>
      </w:r>
      <w:r w:rsidR="00EA796A">
        <w:rPr>
          <w:rFonts w:cstheme="minorHAnsi" w:hint="cs"/>
          <w:color w:val="000000"/>
          <w:kern w:val="0"/>
          <w:sz w:val="24"/>
          <w:szCs w:val="24"/>
          <w:rtl/>
        </w:rPr>
        <w:t>.</w:t>
      </w:r>
      <w:r>
        <w:rPr>
          <w:rFonts w:cstheme="minorHAnsi" w:hint="cs"/>
          <w:color w:val="000000"/>
          <w:kern w:val="0"/>
          <w:sz w:val="24"/>
          <w:szCs w:val="24"/>
          <w:rtl/>
        </w:rPr>
        <w:t xml:space="preserve">  </w:t>
      </w:r>
      <w:r w:rsidRPr="001470CB">
        <w:rPr>
          <w:rFonts w:cstheme="minorHAnsi"/>
          <w:color w:val="000000"/>
          <w:kern w:val="0"/>
          <w:sz w:val="24"/>
          <w:szCs w:val="24"/>
          <w:rtl/>
        </w:rPr>
        <w:t>תינתן עדיפות למועדונים המארחים באולם גדול במקום כיתות</w:t>
      </w:r>
      <w:r w:rsidRPr="001470CB">
        <w:rPr>
          <w:rFonts w:cstheme="minorHAnsi"/>
          <w:color w:val="000000"/>
          <w:kern w:val="0"/>
          <w:sz w:val="24"/>
          <w:szCs w:val="24"/>
        </w:rPr>
        <w:t xml:space="preserve"> .</w:t>
      </w:r>
    </w:p>
    <w:p w14:paraId="4B61DCAA" w14:textId="0B4E6FF6" w:rsidR="001470CB" w:rsidRP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 xml:space="preserve"> </w:t>
      </w:r>
    </w:p>
    <w:p w14:paraId="045B5302" w14:textId="4F7718FA" w:rsidR="001470CB" w:rsidRPr="001470CB" w:rsidRDefault="00EA796A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 xml:space="preserve">4. </w:t>
      </w:r>
      <w:r w:rsidR="001470CB" w:rsidRPr="001470CB">
        <w:rPr>
          <w:rFonts w:cstheme="minorHAnsi"/>
          <w:color w:val="000000"/>
          <w:kern w:val="0"/>
          <w:sz w:val="24"/>
          <w:szCs w:val="24"/>
          <w:rtl/>
        </w:rPr>
        <w:t>לפחות אחד מהבתים חייב להיות בימי חול בלבד</w:t>
      </w:r>
      <w:r w:rsidR="001470CB" w:rsidRPr="001470CB">
        <w:rPr>
          <w:rFonts w:cstheme="minorHAnsi"/>
          <w:color w:val="000000"/>
          <w:kern w:val="0"/>
          <w:sz w:val="24"/>
          <w:szCs w:val="24"/>
        </w:rPr>
        <w:t>.</w:t>
      </w:r>
    </w:p>
    <w:p w14:paraId="3E8C20C2" w14:textId="204FC9A2" w:rsidR="001470CB" w:rsidRP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 xml:space="preserve"> </w:t>
      </w:r>
    </w:p>
    <w:p w14:paraId="20D192B0" w14:textId="442C7CB5" w:rsidR="001470CB" w:rsidRPr="001470CB" w:rsidRDefault="00EA796A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 xml:space="preserve">5. </w:t>
      </w:r>
      <w:r w:rsidR="001470CB">
        <w:rPr>
          <w:rFonts w:cstheme="minorHAnsi" w:hint="cs"/>
          <w:color w:val="000000"/>
          <w:kern w:val="0"/>
          <w:sz w:val="24"/>
          <w:szCs w:val="24"/>
          <w:rtl/>
        </w:rPr>
        <w:t xml:space="preserve"> </w:t>
      </w:r>
      <w:r w:rsidR="001470CB" w:rsidRPr="001470CB">
        <w:rPr>
          <w:rFonts w:cstheme="minorHAnsi"/>
          <w:color w:val="000000"/>
          <w:kern w:val="0"/>
          <w:sz w:val="24"/>
          <w:szCs w:val="24"/>
          <w:rtl/>
        </w:rPr>
        <w:t xml:space="preserve">בית שלא יהיו בו לפחות 10 שחקנים </w:t>
      </w:r>
      <w:r w:rsidR="001470CB">
        <w:rPr>
          <w:rFonts w:cstheme="minorHAnsi" w:hint="cs"/>
          <w:color w:val="000000"/>
          <w:kern w:val="0"/>
          <w:sz w:val="24"/>
          <w:szCs w:val="24"/>
          <w:rtl/>
        </w:rPr>
        <w:t>(</w:t>
      </w:r>
      <w:r w:rsidR="001470CB" w:rsidRPr="001470CB">
        <w:rPr>
          <w:rFonts w:cstheme="minorHAnsi"/>
          <w:color w:val="000000"/>
          <w:kern w:val="0"/>
          <w:sz w:val="24"/>
          <w:szCs w:val="24"/>
          <w:rtl/>
        </w:rPr>
        <w:t xml:space="preserve"> 6 לנשים</w:t>
      </w:r>
      <w:r w:rsidR="001470CB">
        <w:rPr>
          <w:rFonts w:cstheme="minorHAnsi" w:hint="cs"/>
          <w:color w:val="000000"/>
          <w:kern w:val="0"/>
          <w:sz w:val="24"/>
          <w:szCs w:val="24"/>
          <w:rtl/>
        </w:rPr>
        <w:t xml:space="preserve">) </w:t>
      </w:r>
      <w:r w:rsidR="001470CB" w:rsidRPr="001470CB">
        <w:rPr>
          <w:rFonts w:cstheme="minorHAnsi"/>
          <w:color w:val="000000"/>
          <w:kern w:val="0"/>
          <w:sz w:val="24"/>
          <w:szCs w:val="24"/>
          <w:rtl/>
        </w:rPr>
        <w:t xml:space="preserve"> שבועיים קודם למועד פתיחת התחרות</w:t>
      </w:r>
    </w:p>
    <w:p w14:paraId="22F5261B" w14:textId="77777777" w:rsid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  <w:rtl/>
        </w:rPr>
      </w:pPr>
      <w:r w:rsidRPr="001470CB">
        <w:rPr>
          <w:rFonts w:cstheme="minorHAnsi"/>
          <w:color w:val="000000"/>
          <w:kern w:val="0"/>
          <w:sz w:val="24"/>
          <w:szCs w:val="24"/>
          <w:rtl/>
        </w:rPr>
        <w:t>לא ייפתח</w:t>
      </w:r>
      <w:r w:rsidRPr="001470CB">
        <w:rPr>
          <w:rFonts w:cstheme="minorHAnsi"/>
          <w:color w:val="000000"/>
          <w:kern w:val="0"/>
          <w:sz w:val="24"/>
          <w:szCs w:val="24"/>
        </w:rPr>
        <w:t xml:space="preserve"> .</w:t>
      </w:r>
    </w:p>
    <w:p w14:paraId="71E716A0" w14:textId="77777777" w:rsidR="001470CB" w:rsidRP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3AFDE26B" w14:textId="699E35D5" w:rsidR="001470CB" w:rsidRPr="001470CB" w:rsidRDefault="00EA796A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 xml:space="preserve">6. </w:t>
      </w:r>
      <w:r w:rsidR="001470CB">
        <w:rPr>
          <w:rFonts w:cstheme="minorHAnsi" w:hint="cs"/>
          <w:color w:val="000000"/>
          <w:kern w:val="0"/>
          <w:sz w:val="24"/>
          <w:szCs w:val="24"/>
          <w:rtl/>
        </w:rPr>
        <w:t xml:space="preserve"> </w:t>
      </w:r>
      <w:r w:rsidR="001470CB" w:rsidRPr="001470CB">
        <w:rPr>
          <w:rFonts w:cstheme="minorHAnsi"/>
          <w:color w:val="000000"/>
          <w:kern w:val="0"/>
          <w:sz w:val="24"/>
          <w:szCs w:val="24"/>
          <w:rtl/>
        </w:rPr>
        <w:t>התחרויות כפופות לנוהל סבב התחרויות של ועדת התחרויות</w:t>
      </w:r>
      <w:r w:rsidR="001470CB" w:rsidRPr="001470CB">
        <w:rPr>
          <w:rFonts w:cstheme="minorHAnsi"/>
          <w:color w:val="000000"/>
          <w:kern w:val="0"/>
          <w:sz w:val="24"/>
          <w:szCs w:val="24"/>
        </w:rPr>
        <w:t xml:space="preserve"> .</w:t>
      </w:r>
    </w:p>
    <w:p w14:paraId="38E3F631" w14:textId="63D4B3FE" w:rsidR="001470CB" w:rsidRP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 xml:space="preserve"> </w:t>
      </w:r>
    </w:p>
    <w:p w14:paraId="1C688F0B" w14:textId="2C9C8310" w:rsidR="001470CB" w:rsidRPr="001470CB" w:rsidRDefault="00EA796A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 xml:space="preserve">7. </w:t>
      </w:r>
      <w:r w:rsidR="001470CB">
        <w:rPr>
          <w:rFonts w:cstheme="minorHAnsi" w:hint="cs"/>
          <w:color w:val="000000"/>
          <w:kern w:val="0"/>
          <w:sz w:val="24"/>
          <w:szCs w:val="24"/>
          <w:rtl/>
        </w:rPr>
        <w:t xml:space="preserve"> </w:t>
      </w:r>
      <w:r w:rsidR="001470CB" w:rsidRPr="001470CB">
        <w:rPr>
          <w:rFonts w:cstheme="minorHAnsi"/>
          <w:color w:val="000000"/>
          <w:kern w:val="0"/>
          <w:sz w:val="24"/>
          <w:szCs w:val="24"/>
          <w:rtl/>
        </w:rPr>
        <w:t>ההזמנות יוכנו בהתאם לתבנית ההזמנות לסבב אליפות ישראל</w:t>
      </w:r>
      <w:r w:rsidR="001470CB" w:rsidRPr="001470CB">
        <w:rPr>
          <w:rFonts w:cstheme="minorHAnsi"/>
          <w:color w:val="000000"/>
          <w:kern w:val="0"/>
          <w:sz w:val="24"/>
          <w:szCs w:val="24"/>
        </w:rPr>
        <w:t xml:space="preserve"> .</w:t>
      </w:r>
    </w:p>
    <w:p w14:paraId="72445948" w14:textId="55D1B76F" w:rsidR="001470CB" w:rsidRP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 xml:space="preserve"> </w:t>
      </w:r>
    </w:p>
    <w:p w14:paraId="43221984" w14:textId="2C150A23" w:rsidR="001470CB" w:rsidRPr="001470CB" w:rsidRDefault="00EA796A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 xml:space="preserve">8. </w:t>
      </w:r>
      <w:r w:rsidR="001470CB">
        <w:rPr>
          <w:rFonts w:cstheme="minorHAnsi" w:hint="cs"/>
          <w:color w:val="000000"/>
          <w:kern w:val="0"/>
          <w:sz w:val="24"/>
          <w:szCs w:val="24"/>
          <w:rtl/>
        </w:rPr>
        <w:t xml:space="preserve"> </w:t>
      </w:r>
      <w:r w:rsidR="001470CB" w:rsidRPr="001470CB">
        <w:rPr>
          <w:rFonts w:cstheme="minorHAnsi"/>
          <w:color w:val="000000"/>
          <w:kern w:val="0"/>
          <w:sz w:val="24"/>
          <w:szCs w:val="24"/>
          <w:rtl/>
        </w:rPr>
        <w:t>ההצעה חייבת לכלול, בפורמט ההזמנה את: מיקום התחרות, לוח זמנים - מועדי</w:t>
      </w:r>
    </w:p>
    <w:p w14:paraId="0E39A842" w14:textId="77777777" w:rsidR="001470CB" w:rsidRP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1470CB">
        <w:rPr>
          <w:rFonts w:cstheme="minorHAnsi"/>
          <w:color w:val="000000"/>
          <w:kern w:val="0"/>
          <w:sz w:val="24"/>
          <w:szCs w:val="24"/>
          <w:rtl/>
        </w:rPr>
        <w:t>הסיבובים והשעות )כולל סיבוב השלמות לפני הסיבוב האחרון(, קרן פרסים, דמי</w:t>
      </w:r>
    </w:p>
    <w:p w14:paraId="54F8B482" w14:textId="315E4A1E" w:rsidR="001470CB" w:rsidRP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1470CB">
        <w:rPr>
          <w:rFonts w:cstheme="minorHAnsi"/>
          <w:color w:val="000000"/>
          <w:kern w:val="0"/>
          <w:sz w:val="24"/>
          <w:szCs w:val="24"/>
          <w:rtl/>
        </w:rPr>
        <w:t>השתתפות )כולל הנחות לזכאים(, שם השופט הראשי, חייב להיות שופט פיד"ה לפחות</w:t>
      </w:r>
    </w:p>
    <w:p w14:paraId="6431B278" w14:textId="77777777" w:rsid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  <w:rtl/>
        </w:rPr>
      </w:pPr>
      <w:r w:rsidRPr="001470CB">
        <w:rPr>
          <w:rFonts w:cstheme="minorHAnsi"/>
          <w:color w:val="000000"/>
          <w:kern w:val="0"/>
          <w:sz w:val="24"/>
          <w:szCs w:val="24"/>
        </w:rPr>
        <w:t>)</w:t>
      </w:r>
      <w:r w:rsidRPr="001470CB">
        <w:rPr>
          <w:rFonts w:cstheme="minorHAnsi"/>
          <w:color w:val="000000"/>
          <w:kern w:val="0"/>
          <w:sz w:val="24"/>
          <w:szCs w:val="24"/>
          <w:rtl/>
        </w:rPr>
        <w:t>עדיפות לשופט בינ"ל</w:t>
      </w:r>
      <w:r w:rsidRPr="001470CB">
        <w:rPr>
          <w:rFonts w:cstheme="minorHAnsi"/>
          <w:color w:val="000000"/>
          <w:kern w:val="0"/>
          <w:sz w:val="24"/>
          <w:szCs w:val="24"/>
        </w:rPr>
        <w:t>( .</w:t>
      </w:r>
    </w:p>
    <w:p w14:paraId="084ABB63" w14:textId="77777777" w:rsidR="001470CB" w:rsidRP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36FB01D8" w14:textId="20E2E21C" w:rsidR="001470CB" w:rsidRPr="001470CB" w:rsidRDefault="00EA796A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 xml:space="preserve">9. </w:t>
      </w:r>
      <w:r w:rsidR="001470CB">
        <w:rPr>
          <w:rFonts w:cstheme="minorHAnsi" w:hint="cs"/>
          <w:color w:val="000000"/>
          <w:kern w:val="0"/>
          <w:sz w:val="24"/>
          <w:szCs w:val="24"/>
          <w:rtl/>
        </w:rPr>
        <w:t xml:space="preserve"> </w:t>
      </w:r>
      <w:r w:rsidR="001470CB" w:rsidRPr="001470CB">
        <w:rPr>
          <w:rFonts w:cstheme="minorHAnsi"/>
          <w:color w:val="000000"/>
          <w:kern w:val="0"/>
          <w:sz w:val="24"/>
          <w:szCs w:val="24"/>
          <w:rtl/>
        </w:rPr>
        <w:t>את ההצעה יש לשלוח למשרדי האיגוד, בכתובת</w:t>
      </w:r>
      <w:r w:rsidR="001470CB" w:rsidRPr="001470CB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1470CB" w:rsidRPr="001470CB">
        <w:rPr>
          <w:rFonts w:cstheme="minorHAnsi"/>
          <w:color w:val="0000FF"/>
          <w:kern w:val="0"/>
          <w:sz w:val="24"/>
          <w:szCs w:val="24"/>
        </w:rPr>
        <w:t xml:space="preserve">office@chessfed.org.il </w:t>
      </w:r>
      <w:r w:rsidR="001470CB" w:rsidRPr="001470CB">
        <w:rPr>
          <w:rFonts w:cstheme="minorHAnsi"/>
          <w:color w:val="000000"/>
          <w:kern w:val="0"/>
          <w:sz w:val="24"/>
          <w:szCs w:val="24"/>
          <w:rtl/>
        </w:rPr>
        <w:t>עד תאריך</w:t>
      </w:r>
    </w:p>
    <w:p w14:paraId="56828F16" w14:textId="44D67F08" w:rsidR="001470CB" w:rsidRDefault="00B46260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  <w:rtl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>21</w:t>
      </w:r>
      <w:r w:rsidR="001470CB">
        <w:rPr>
          <w:rFonts w:cstheme="minorHAnsi" w:hint="cs"/>
          <w:color w:val="000000"/>
          <w:kern w:val="0"/>
          <w:sz w:val="24"/>
          <w:szCs w:val="24"/>
          <w:rtl/>
        </w:rPr>
        <w:t>.</w:t>
      </w:r>
      <w:r>
        <w:rPr>
          <w:rFonts w:cstheme="minorHAnsi" w:hint="cs"/>
          <w:color w:val="000000"/>
          <w:kern w:val="0"/>
          <w:sz w:val="24"/>
          <w:szCs w:val="24"/>
          <w:rtl/>
        </w:rPr>
        <w:t>02</w:t>
      </w:r>
      <w:r w:rsidR="001470CB">
        <w:rPr>
          <w:rFonts w:cstheme="minorHAnsi" w:hint="cs"/>
          <w:color w:val="000000"/>
          <w:kern w:val="0"/>
          <w:sz w:val="24"/>
          <w:szCs w:val="24"/>
          <w:rtl/>
        </w:rPr>
        <w:t>.202</w:t>
      </w:r>
      <w:r>
        <w:rPr>
          <w:rFonts w:cstheme="minorHAnsi" w:hint="cs"/>
          <w:color w:val="000000"/>
          <w:kern w:val="0"/>
          <w:sz w:val="24"/>
          <w:szCs w:val="24"/>
          <w:rtl/>
        </w:rPr>
        <w:t>6</w:t>
      </w:r>
    </w:p>
    <w:p w14:paraId="3EDCD0F7" w14:textId="77777777" w:rsidR="001470CB" w:rsidRP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AB3C5FA" w14:textId="2AA569EB" w:rsidR="001470CB" w:rsidRPr="001470CB" w:rsidRDefault="00EA796A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 xml:space="preserve">10. </w:t>
      </w:r>
      <w:r w:rsidR="001470CB">
        <w:rPr>
          <w:rFonts w:cstheme="minorHAnsi" w:hint="cs"/>
          <w:color w:val="000000"/>
          <w:kern w:val="0"/>
          <w:sz w:val="24"/>
          <w:szCs w:val="24"/>
          <w:rtl/>
        </w:rPr>
        <w:t xml:space="preserve">  </w:t>
      </w:r>
      <w:r w:rsidR="001470CB" w:rsidRPr="001470CB">
        <w:rPr>
          <w:rFonts w:cstheme="minorHAnsi"/>
          <w:color w:val="000000"/>
          <w:kern w:val="0"/>
          <w:sz w:val="24"/>
          <w:szCs w:val="24"/>
          <w:rtl/>
        </w:rPr>
        <w:t>ועדת המכרזים לא מתחייבת לקבל את ההצעה הזולה ביותר</w:t>
      </w:r>
      <w:r w:rsidR="001470CB" w:rsidRPr="001470CB">
        <w:rPr>
          <w:rFonts w:cstheme="minorHAnsi"/>
          <w:color w:val="000000"/>
          <w:kern w:val="0"/>
          <w:sz w:val="24"/>
          <w:szCs w:val="24"/>
        </w:rPr>
        <w:t xml:space="preserve"> .</w:t>
      </w:r>
    </w:p>
    <w:p w14:paraId="3DBEDD50" w14:textId="31D6DF1A" w:rsidR="001470CB" w:rsidRPr="001470CB" w:rsidRDefault="001470CB" w:rsidP="001470CB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 xml:space="preserve"> </w:t>
      </w:r>
    </w:p>
    <w:p w14:paraId="6FE61FB5" w14:textId="628E3E13" w:rsidR="008D1182" w:rsidRPr="001470CB" w:rsidRDefault="00EA796A" w:rsidP="001470CB">
      <w:pPr>
        <w:bidi/>
        <w:rPr>
          <w:rFonts w:cstheme="minorHAnsi"/>
          <w:sz w:val="24"/>
          <w:szCs w:val="24"/>
        </w:rPr>
      </w:pPr>
      <w:r>
        <w:rPr>
          <w:rFonts w:cstheme="minorHAnsi" w:hint="cs"/>
          <w:color w:val="000000"/>
          <w:kern w:val="0"/>
          <w:sz w:val="24"/>
          <w:szCs w:val="24"/>
          <w:rtl/>
        </w:rPr>
        <w:t xml:space="preserve">11. </w:t>
      </w:r>
      <w:r w:rsidR="001470CB">
        <w:rPr>
          <w:rFonts w:cstheme="minorHAnsi" w:hint="cs"/>
          <w:color w:val="000000"/>
          <w:kern w:val="0"/>
          <w:sz w:val="24"/>
          <w:szCs w:val="24"/>
          <w:rtl/>
        </w:rPr>
        <w:t xml:space="preserve"> </w:t>
      </w:r>
      <w:r w:rsidR="001470CB" w:rsidRPr="001470CB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1470CB" w:rsidRPr="001470CB">
        <w:rPr>
          <w:rFonts w:cstheme="minorHAnsi"/>
          <w:color w:val="000000"/>
          <w:kern w:val="0"/>
          <w:sz w:val="24"/>
          <w:szCs w:val="24"/>
          <w:rtl/>
        </w:rPr>
        <w:t>פירוט המכרזים בעמוד הבא</w:t>
      </w:r>
      <w:r w:rsidR="001470CB" w:rsidRPr="001470CB">
        <w:rPr>
          <w:rFonts w:cstheme="minorHAnsi"/>
          <w:color w:val="000000"/>
          <w:kern w:val="0"/>
          <w:sz w:val="24"/>
          <w:szCs w:val="24"/>
        </w:rPr>
        <w:t xml:space="preserve"> .</w:t>
      </w:r>
    </w:p>
    <w:sectPr w:rsidR="008D1182" w:rsidRPr="001470CB" w:rsidSect="008552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18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B68E" w14:textId="77777777" w:rsidR="000E05EF" w:rsidRDefault="000E05EF" w:rsidP="00855290">
      <w:pPr>
        <w:spacing w:after="0" w:line="240" w:lineRule="auto"/>
      </w:pPr>
      <w:r>
        <w:separator/>
      </w:r>
    </w:p>
  </w:endnote>
  <w:endnote w:type="continuationSeparator" w:id="0">
    <w:p w14:paraId="22F87B1A" w14:textId="77777777" w:rsidR="000E05EF" w:rsidRDefault="000E05EF" w:rsidP="0085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3A43" w14:textId="77777777" w:rsidR="00855290" w:rsidRDefault="00855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E099" w14:textId="77777777" w:rsidR="00855290" w:rsidRDefault="008552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A246" w14:textId="77777777" w:rsidR="00855290" w:rsidRDefault="00855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5224" w14:textId="77777777" w:rsidR="000E05EF" w:rsidRDefault="000E05EF" w:rsidP="00855290">
      <w:pPr>
        <w:spacing w:after="0" w:line="240" w:lineRule="auto"/>
      </w:pPr>
      <w:r>
        <w:separator/>
      </w:r>
    </w:p>
  </w:footnote>
  <w:footnote w:type="continuationSeparator" w:id="0">
    <w:p w14:paraId="5429642A" w14:textId="77777777" w:rsidR="000E05EF" w:rsidRDefault="000E05EF" w:rsidP="0085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6A0B" w14:textId="77777777" w:rsidR="00855290" w:rsidRDefault="00855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C4C4" w14:textId="56CB8564" w:rsidR="00855290" w:rsidRDefault="008552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C93853" wp14:editId="26087C59">
          <wp:simplePos x="0" y="0"/>
          <wp:positionH relativeFrom="column">
            <wp:posOffset>-501650</wp:posOffset>
          </wp:positionH>
          <wp:positionV relativeFrom="page">
            <wp:posOffset>177800</wp:posOffset>
          </wp:positionV>
          <wp:extent cx="1353185" cy="939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939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E985" w14:textId="77777777" w:rsidR="00855290" w:rsidRDefault="008552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CB"/>
    <w:rsid w:val="000E05EF"/>
    <w:rsid w:val="001470CB"/>
    <w:rsid w:val="001D1AF9"/>
    <w:rsid w:val="00855290"/>
    <w:rsid w:val="008D1182"/>
    <w:rsid w:val="00A07DAE"/>
    <w:rsid w:val="00B46260"/>
    <w:rsid w:val="00EA796A"/>
    <w:rsid w:val="00F20E35"/>
    <w:rsid w:val="00FB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57B82"/>
  <w15:chartTrackingRefBased/>
  <w15:docId w15:val="{7703B7BD-5D10-41DB-B469-D7E9DE8A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2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290"/>
  </w:style>
  <w:style w:type="paragraph" w:styleId="Footer">
    <w:name w:val="footer"/>
    <w:basedOn w:val="Normal"/>
    <w:link w:val="FooterChar"/>
    <w:uiPriority w:val="99"/>
    <w:unhideWhenUsed/>
    <w:rsid w:val="008552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zlatin</dc:creator>
  <cp:keywords/>
  <dc:description/>
  <cp:lastModifiedBy>dina zlatin</cp:lastModifiedBy>
  <cp:revision>5</cp:revision>
  <dcterms:created xsi:type="dcterms:W3CDTF">2026-01-27T08:07:00Z</dcterms:created>
  <dcterms:modified xsi:type="dcterms:W3CDTF">2026-01-29T09:33:00Z</dcterms:modified>
</cp:coreProperties>
</file>